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569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</w:t>
      </w:r>
      <w:r>
        <w:rPr>
          <w:rFonts w:ascii="Times New Roman" w:eastAsia="Times New Roman" w:hAnsi="Times New Roman" w:cs="Times New Roman"/>
          <w:sz w:val="25"/>
          <w:szCs w:val="25"/>
        </w:rPr>
        <w:t>9</w:t>
      </w:r>
      <w:r>
        <w:rPr>
          <w:rFonts w:ascii="Times New Roman" w:eastAsia="Times New Roman" w:hAnsi="Times New Roman" w:cs="Times New Roman"/>
          <w:sz w:val="25"/>
          <w:szCs w:val="25"/>
        </w:rPr>
        <w:t>-01-</w:t>
      </w:r>
      <w:r>
        <w:rPr>
          <w:rFonts w:ascii="Times New Roman" w:eastAsia="Times New Roman" w:hAnsi="Times New Roman" w:cs="Times New Roman"/>
          <w:sz w:val="25"/>
          <w:szCs w:val="25"/>
        </w:rPr>
        <w:t>2025-001481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58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 марта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город Сургут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Сукачева Александра Михайловича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35rplc-1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Сукачев А.М.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ул. </w:t>
      </w:r>
      <w:r>
        <w:rPr>
          <w:rFonts w:ascii="Times New Roman" w:eastAsia="Times New Roman" w:hAnsi="Times New Roman" w:cs="Times New Roman"/>
          <w:sz w:val="25"/>
          <w:szCs w:val="25"/>
        </w:rPr>
        <w:t>Аграрная, д. 10/1,</w:t>
      </w:r>
      <w:r>
        <w:rPr>
          <w:rFonts w:ascii="Times New Roman" w:eastAsia="Times New Roman" w:hAnsi="Times New Roman" w:cs="Times New Roman"/>
          <w:sz w:val="25"/>
          <w:szCs w:val="25"/>
        </w:rPr>
        <w:t>3,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офис 301,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  <w:sz w:val="25"/>
          <w:szCs w:val="25"/>
        </w:rPr>
        <w:t>взносам за 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месяце</w:t>
      </w: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  <w:sz w:val="25"/>
          <w:szCs w:val="25"/>
        </w:rPr>
        <w:t>рого установлен не позднее 2</w:t>
      </w:r>
      <w:r>
        <w:rPr>
          <w:rFonts w:ascii="Times New Roman" w:eastAsia="Times New Roman" w:hAnsi="Times New Roman" w:cs="Times New Roman"/>
          <w:sz w:val="25"/>
          <w:szCs w:val="25"/>
        </w:rPr>
        <w:t>5.10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Сукачев А.М.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Сукачева А.М.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силу </w:t>
      </w:r>
      <w:r>
        <w:rPr>
          <w:rFonts w:ascii="Times New Roman" w:eastAsia="Times New Roman" w:hAnsi="Times New Roman" w:cs="Times New Roman"/>
          <w:sz w:val="25"/>
          <w:szCs w:val="25"/>
        </w:rPr>
        <w:t>п.п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представляют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5"/>
            <w:szCs w:val="25"/>
          </w:rPr>
          <w:t>расчет</w:t>
        </w:r>
      </w:hyperlink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  <w:sz w:val="25"/>
          <w:szCs w:val="25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Сукачева А.М.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40139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24.02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  <w:sz w:val="25"/>
          <w:szCs w:val="25"/>
        </w:rPr>
        <w:t>6.10</w:t>
      </w:r>
      <w:r>
        <w:rPr>
          <w:rFonts w:ascii="Times New Roman" w:eastAsia="Times New Roman" w:hAnsi="Times New Roman" w:cs="Times New Roman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Сукачева А.М.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Действия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Сукачева А.М.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  <w:sz w:val="25"/>
          <w:szCs w:val="25"/>
        </w:rPr>
        <w:t>ст.ст</w:t>
      </w:r>
      <w:r>
        <w:rPr>
          <w:rFonts w:ascii="Times New Roman" w:eastAsia="Times New Roman" w:hAnsi="Times New Roman" w:cs="Times New Roman"/>
          <w:sz w:val="25"/>
          <w:szCs w:val="25"/>
        </w:rPr>
        <w:t>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Сукачева Александра Михайловича </w:t>
      </w:r>
      <w:r>
        <w:rPr>
          <w:rFonts w:ascii="Times New Roman" w:eastAsia="Times New Roman" w:hAnsi="Times New Roman" w:cs="Times New Roman"/>
          <w:sz w:val="25"/>
          <w:szCs w:val="25"/>
        </w:rPr>
        <w:t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0412365400695005692515123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101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  <w:sz w:val="25"/>
          <w:szCs w:val="25"/>
        </w:rPr>
        <w:t>ный адрес: Surgut14</w:t>
      </w:r>
      <w:r>
        <w:rPr>
          <w:rFonts w:ascii="Times New Roman" w:eastAsia="Times New Roman" w:hAnsi="Times New Roman" w:cs="Times New Roman"/>
          <w:sz w:val="25"/>
          <w:szCs w:val="25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вую судью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 14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26.03</w:t>
      </w:r>
      <w:r>
        <w:rPr>
          <w:rFonts w:ascii="Times New Roman" w:eastAsia="Times New Roman" w:hAnsi="Times New Roman" w:cs="Times New Roman"/>
          <w:sz w:val="25"/>
          <w:szCs w:val="25"/>
        </w:rPr>
        <w:t>.2025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5"/>
          <w:szCs w:val="25"/>
        </w:rPr>
        <w:t>569</w:t>
      </w:r>
      <w:r>
        <w:rPr>
          <w:rFonts w:ascii="Times New Roman" w:eastAsia="Times New Roman" w:hAnsi="Times New Roman" w:cs="Times New Roman"/>
          <w:sz w:val="25"/>
          <w:szCs w:val="25"/>
        </w:rPr>
        <w:t>-2614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